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28" w:rsidRDefault="00F62828" w:rsidP="00F6282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ЭТО НАДО ЗНАТЬ!</w:t>
      </w:r>
    </w:p>
    <w:p w:rsidR="00F62828" w:rsidRDefault="00F62828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35CB0">
        <w:rPr>
          <w:rFonts w:ascii="Times New Roman" w:eastAsia="Calibri" w:hAnsi="Times New Roman" w:cs="Times New Roman"/>
          <w:b/>
          <w:sz w:val="24"/>
          <w:szCs w:val="24"/>
        </w:rPr>
        <w:t>Для справки</w:t>
      </w:r>
    </w:p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Острые кишечные инфекции (ОКИ) - это группа инфекционных заболеваний, вызываемых патогенным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энтеробактериями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>, представителями условно-патогенной флоры (УПФ), многочисленными вирусами и характеризующееся поражением желудочно-кишечного тракта.</w:t>
      </w:r>
    </w:p>
    <w:p w:rsidR="00135CB0" w:rsidRDefault="00135CB0" w:rsidP="00135C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механизм передачи инфекции – фекально-оральный, реализующийся пищевым, водным и контактно-бытовым путями.</w:t>
      </w:r>
    </w:p>
    <w:p w:rsidR="00135CB0" w:rsidRPr="00135CB0" w:rsidRDefault="00135CB0" w:rsidP="00135C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В структуре ОКИ установленной этиологии преобладает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ротавирусная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инфекция. Чаще всего заболевание возникает среди детей до двух лет.</w:t>
      </w:r>
    </w:p>
    <w:p w:rsidR="00135CB0" w:rsidRPr="00135CB0" w:rsidRDefault="00135CB0" w:rsidP="00135CB0">
      <w:pPr>
        <w:tabs>
          <w:tab w:val="left" w:pos="10080"/>
        </w:tabs>
        <w:spacing w:after="0"/>
        <w:ind w:right="4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При обследовании очагов </w:t>
      </w:r>
      <w:proofErr w:type="spellStart"/>
      <w:r w:rsidRPr="00135CB0">
        <w:rPr>
          <w:rFonts w:ascii="Times New Roman" w:eastAsia="Calibri" w:hAnsi="Times New Roman" w:cs="Times New Roman"/>
          <w:sz w:val="24"/>
          <w:szCs w:val="24"/>
        </w:rPr>
        <w:t>ротавирусной</w:t>
      </w:r>
      <w:proofErr w:type="spellEnd"/>
      <w:r w:rsidRPr="00135CB0">
        <w:rPr>
          <w:rFonts w:ascii="Times New Roman" w:eastAsia="Calibri" w:hAnsi="Times New Roman" w:cs="Times New Roman"/>
          <w:sz w:val="24"/>
          <w:szCs w:val="24"/>
        </w:rPr>
        <w:t xml:space="preserve"> инфекции установлено, что основными факторами передачи являются: не кипяченая вода, молочные продукты, не вымытые овощи и фрукты. Причиной распространения кишечных инфекций в детских организованных коллективах являются нарушения санитарно-эпидемического режима в учреждениях и технологии приготовления блюд.</w:t>
      </w:r>
    </w:p>
    <w:p w:rsidR="00135CB0" w:rsidRP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5CB0" w:rsidRPr="0020614F" w:rsidRDefault="00135CB0" w:rsidP="00135CB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Для профилактики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острых кишечных инфекций экспертами Всемирной Организации Здравоохранения разработаны 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десять «золотых» правил</w:t>
      </w:r>
      <w:r w:rsidRPr="00135CB0">
        <w:rPr>
          <w:rFonts w:ascii="Times New Roman" w:eastAsia="Calibri" w:hAnsi="Times New Roman" w:cs="Times New Roman"/>
          <w:sz w:val="24"/>
          <w:szCs w:val="24"/>
        </w:rPr>
        <w:t>: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Выбор безопасных пищевых продуктов</w:t>
      </w:r>
      <w:r>
        <w:rPr>
          <w:rFonts w:ascii="Times New Roman" w:hAnsi="Times New Roman"/>
          <w:sz w:val="24"/>
          <w:szCs w:val="24"/>
        </w:rPr>
        <w:t>. Во время покупки прод</w:t>
      </w:r>
      <w:r w:rsidRPr="0020614F">
        <w:rPr>
          <w:rFonts w:ascii="Times New Roman" w:eastAsia="Calibri" w:hAnsi="Times New Roman" w:cs="Times New Roman"/>
          <w:sz w:val="24"/>
          <w:szCs w:val="24"/>
        </w:rPr>
        <w:t>уктов имейте в виду, что цель</w:t>
      </w:r>
      <w:r>
        <w:rPr>
          <w:rFonts w:ascii="Times New Roman" w:hAnsi="Times New Roman"/>
          <w:sz w:val="24"/>
          <w:szCs w:val="24"/>
        </w:rPr>
        <w:t xml:space="preserve"> их последующей обработки — сде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лать пищу безопасной и удлинить срок ее хранения. Определен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ные продукты, которые потребляются сырыми, требуют тщатель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ной мойки, например, зелень.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2. 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приготавливайте пищу</w:t>
      </w:r>
      <w:r>
        <w:rPr>
          <w:rFonts w:ascii="Times New Roman" w:hAnsi="Times New Roman"/>
          <w:sz w:val="24"/>
          <w:szCs w:val="24"/>
        </w:rPr>
        <w:t>. Многие сырые продук</w:t>
      </w:r>
      <w:r w:rsidRPr="0020614F">
        <w:rPr>
          <w:rFonts w:ascii="Times New Roman" w:eastAsia="Calibri" w:hAnsi="Times New Roman" w:cs="Times New Roman"/>
          <w:sz w:val="24"/>
          <w:szCs w:val="24"/>
        </w:rPr>
        <w:t>ты, главным образом, птица, мясо и сырое молоко, часто обсеменены патогенными микроорг</w:t>
      </w:r>
      <w:r>
        <w:rPr>
          <w:rFonts w:ascii="Times New Roman" w:hAnsi="Times New Roman"/>
          <w:sz w:val="24"/>
          <w:szCs w:val="24"/>
        </w:rPr>
        <w:t>анизмами. В процессе варки (жар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ки) бактерии уничтожаются, но помните, что температура во всех частях пищевого</w:t>
      </w:r>
      <w:r>
        <w:rPr>
          <w:rFonts w:ascii="Times New Roman" w:hAnsi="Times New Roman"/>
          <w:sz w:val="24"/>
          <w:szCs w:val="24"/>
        </w:rPr>
        <w:t xml:space="preserve"> продукта должна достигнуть 70°</w:t>
      </w:r>
      <w:r w:rsidRPr="0020614F">
        <w:rPr>
          <w:rFonts w:ascii="Times New Roman" w:eastAsia="Calibri" w:hAnsi="Times New Roman" w:cs="Times New Roman"/>
          <w:sz w:val="24"/>
          <w:szCs w:val="24"/>
        </w:rPr>
        <w:t>С. Если мясо цыпленка все еще сырое у кости, то поместите его снова в духовку до достижения полной готовности. Замороженное мясо, рыба и птица должны тщательно оттаиваться перед кулинарной обработкой.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3. 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Ешьте приготовленную пищу без промедления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Когда приготовленная пища охлаждается до комнатной температуры, микробы в ней начинают размножаться. Чем дольше она</w:t>
      </w:r>
      <w:r>
        <w:rPr>
          <w:rFonts w:ascii="Times New Roman" w:hAnsi="Times New Roman"/>
          <w:sz w:val="24"/>
          <w:szCs w:val="24"/>
        </w:rPr>
        <w:t xml:space="preserve"> остается в та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ком состоянии, тем больше риск получить пищевое отравление. Чтобы себя обезопасить, ешьте пищу сразу после приготовления.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4. 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храните пищевые продукты</w:t>
      </w:r>
      <w:r>
        <w:rPr>
          <w:rFonts w:ascii="Times New Roman" w:hAnsi="Times New Roman"/>
          <w:sz w:val="24"/>
          <w:szCs w:val="24"/>
        </w:rPr>
        <w:t>. Если Вы пригото</w:t>
      </w:r>
      <w:r w:rsidRPr="0020614F">
        <w:rPr>
          <w:rFonts w:ascii="Times New Roman" w:eastAsia="Calibri" w:hAnsi="Times New Roman" w:cs="Times New Roman"/>
          <w:sz w:val="24"/>
          <w:szCs w:val="24"/>
        </w:rPr>
        <w:t>вили пищу впрок или хотите пос</w:t>
      </w:r>
      <w:r>
        <w:rPr>
          <w:rFonts w:ascii="Times New Roman" w:hAnsi="Times New Roman"/>
          <w:sz w:val="24"/>
          <w:szCs w:val="24"/>
        </w:rPr>
        <w:t>ле употребления сохранить остав</w:t>
      </w:r>
      <w:r w:rsidRPr="0020614F">
        <w:rPr>
          <w:rFonts w:ascii="Times New Roman" w:eastAsia="Calibri" w:hAnsi="Times New Roman" w:cs="Times New Roman"/>
          <w:sz w:val="24"/>
          <w:szCs w:val="24"/>
        </w:rPr>
        <w:t>шуюся ее часть, имейте в виду, что она должна храниться либо горячей (около или выше 60° С) либо холодной (около или ниже 10° С). Это исключительно важн</w:t>
      </w:r>
      <w:r>
        <w:rPr>
          <w:rFonts w:ascii="Times New Roman" w:hAnsi="Times New Roman"/>
          <w:sz w:val="24"/>
          <w:szCs w:val="24"/>
        </w:rPr>
        <w:t>ое правило, особенно если Вы на</w:t>
      </w:r>
      <w:r w:rsidRPr="0020614F">
        <w:rPr>
          <w:rFonts w:ascii="Times New Roman" w:eastAsia="Calibri" w:hAnsi="Times New Roman" w:cs="Times New Roman"/>
          <w:sz w:val="24"/>
          <w:szCs w:val="24"/>
        </w:rPr>
        <w:t>мерены хранить пищу более 4-5 часов.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Пищу для детей лучше вообще не подвергать хранению. Общая ошибка, приводящая к бесчисленным слу</w:t>
      </w:r>
      <w:r>
        <w:rPr>
          <w:rFonts w:ascii="Times New Roman" w:hAnsi="Times New Roman"/>
          <w:sz w:val="24"/>
          <w:szCs w:val="24"/>
        </w:rPr>
        <w:t>чаям пищевых отравле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ний — хранение в холодильнике большого количества теплой пищи. Эта пища в перегруженном хол</w:t>
      </w:r>
      <w:r>
        <w:rPr>
          <w:rFonts w:ascii="Times New Roman" w:hAnsi="Times New Roman"/>
          <w:sz w:val="24"/>
          <w:szCs w:val="24"/>
        </w:rPr>
        <w:t>одильнике не может быстро полно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стью остыть. Когда в середине пищевого продукта слишком долго сохраняется тепло (температура свыше 10° С), микробы выживают и быстро размножаются до опасного для здоровья человека уровня.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5. 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Тщательно подогревайте приготовленную заранее пищу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Это наилучшая мера защиты от микроорганизмов, которые могли размножиться в пище в процессе хранения (правильное хранение угнетает рост микробов, но не уничтожает их). Еще раз, перед едой, тщательно прогрейте пищу, (температура в ее толще должна быть не менее 70° С).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6. 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Избегайте контакта между сырыми и готовыми пищевыми продуктами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Правильно приготовленная пища может быть загрязнена путем соприкосновения с сырыми продуктами. Это перекрестное загрязнение может быть явным, когда например, сырая птица соприкасается с готовой пищей, или может быть скрытым. Например, нельзя использовать одну и ту же разделочную доску и нож для приготовления сырой и вареной (жареной) птицы. Подобная практика может привести к потенциальному риску </w:t>
      </w:r>
      <w:proofErr w:type="spellStart"/>
      <w:r w:rsidRPr="0020614F">
        <w:rPr>
          <w:rFonts w:ascii="Times New Roman" w:eastAsia="Calibri" w:hAnsi="Times New Roman" w:cs="Times New Roman"/>
          <w:sz w:val="24"/>
          <w:szCs w:val="24"/>
        </w:rPr>
        <w:t>перезаражения</w:t>
      </w:r>
      <w:proofErr w:type="spellEnd"/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 продуктов и росту в них микроорганизмов с последующим отравлением человека.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7. 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Часто мойте руки</w:t>
      </w:r>
      <w:r w:rsidRPr="0020614F">
        <w:rPr>
          <w:rFonts w:ascii="Times New Roman" w:eastAsia="Calibri" w:hAnsi="Times New Roman" w:cs="Times New Roman"/>
          <w:sz w:val="24"/>
          <w:szCs w:val="24"/>
        </w:rPr>
        <w:t>. Тщательно мойте руки перед приготовлением еды и после каждого перерыва в процессе готовки — особенно, если Вы перепеленали ребенка или были в туалете. После разделки сырых продуктов, таких как рыба, мясо или птица, опять вымойте руки, прежде чем приступить к обработке других продуктов. А если у Вас имеется инфицированная царапина (ранка) на руке, то обязательно перевяжит</w:t>
      </w:r>
      <w:r>
        <w:rPr>
          <w:rFonts w:ascii="Times New Roman" w:hAnsi="Times New Roman"/>
          <w:sz w:val="24"/>
          <w:szCs w:val="24"/>
        </w:rPr>
        <w:t>е ее или наложите пластырь преж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де, чем приступить к приготовлению пищи. Также помните, что домашние животные — собаки, птицы и особенно, черепахи — часто носители опасных микроорганизмов, которые могут попасть в пищу через Ваши руки.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8. 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Содержите кухню в идеальной чистоте</w:t>
      </w:r>
      <w:r>
        <w:rPr>
          <w:rFonts w:ascii="Times New Roman" w:hAnsi="Times New Roman"/>
          <w:sz w:val="24"/>
          <w:szCs w:val="24"/>
        </w:rPr>
        <w:t>. Так как пища лег</w:t>
      </w:r>
      <w:r w:rsidRPr="0020614F">
        <w:rPr>
          <w:rFonts w:ascii="Times New Roman" w:eastAsia="Calibri" w:hAnsi="Times New Roman" w:cs="Times New Roman"/>
          <w:sz w:val="24"/>
          <w:szCs w:val="24"/>
        </w:rPr>
        <w:t xml:space="preserve">ко загрязняется, любая поверхность, используемая для ее </w:t>
      </w:r>
      <w:r>
        <w:rPr>
          <w:rFonts w:ascii="Times New Roman" w:hAnsi="Times New Roman"/>
          <w:sz w:val="24"/>
          <w:szCs w:val="24"/>
        </w:rPr>
        <w:t>приго</w:t>
      </w:r>
      <w:r w:rsidRPr="0020614F">
        <w:rPr>
          <w:rFonts w:ascii="Times New Roman" w:eastAsia="Calibri" w:hAnsi="Times New Roman" w:cs="Times New Roman"/>
          <w:sz w:val="24"/>
          <w:szCs w:val="24"/>
        </w:rPr>
        <w:t>товления, должна быть абсол</w:t>
      </w:r>
      <w:r>
        <w:rPr>
          <w:rFonts w:ascii="Times New Roman" w:hAnsi="Times New Roman"/>
          <w:sz w:val="24"/>
          <w:szCs w:val="24"/>
        </w:rPr>
        <w:t>ютно чистой. Рассматривайте каж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дый пищевой обрезок, крошки и</w:t>
      </w:r>
      <w:r>
        <w:rPr>
          <w:rFonts w:ascii="Times New Roman" w:hAnsi="Times New Roman"/>
          <w:sz w:val="24"/>
          <w:szCs w:val="24"/>
        </w:rPr>
        <w:t>ли грязные пятна как потенциаль</w:t>
      </w:r>
      <w:r w:rsidRPr="0020614F">
        <w:rPr>
          <w:rFonts w:ascii="Times New Roman" w:eastAsia="Calibri" w:hAnsi="Times New Roman" w:cs="Times New Roman"/>
          <w:sz w:val="24"/>
          <w:szCs w:val="24"/>
        </w:rPr>
        <w:t>ный резервуар микробов. Полотенца для протирания посуды должны меняться каждый день. Тряпки для мытья полов также требуют частой стирки.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9. 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Храните пищу защищенн</w:t>
      </w:r>
      <w:r>
        <w:rPr>
          <w:rFonts w:ascii="Times New Roman" w:hAnsi="Times New Roman"/>
          <w:b/>
          <w:sz w:val="24"/>
          <w:szCs w:val="24"/>
        </w:rPr>
        <w:t>ой от насекомых, грызунов и дру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гих животных</w:t>
      </w:r>
      <w:r w:rsidRPr="0020614F">
        <w:rPr>
          <w:rFonts w:ascii="Times New Roman" w:eastAsia="Calibri" w:hAnsi="Times New Roman" w:cs="Times New Roman"/>
          <w:sz w:val="24"/>
          <w:szCs w:val="24"/>
        </w:rPr>
        <w:t>. Животные часто являются переносчиками пато</w:t>
      </w:r>
      <w:r w:rsidRPr="0020614F">
        <w:rPr>
          <w:rFonts w:ascii="Times New Roman" w:eastAsia="Calibri" w:hAnsi="Times New Roman" w:cs="Times New Roman"/>
          <w:sz w:val="24"/>
          <w:szCs w:val="24"/>
        </w:rPr>
        <w:softHyphen/>
        <w:t>генных микроорганизмов, которые вызывают пищевые отравления. Для надежной защиты продукт</w:t>
      </w:r>
      <w:r>
        <w:rPr>
          <w:rFonts w:ascii="Times New Roman" w:hAnsi="Times New Roman"/>
          <w:sz w:val="24"/>
          <w:szCs w:val="24"/>
        </w:rPr>
        <w:t>ов храните их в плотно закрываю</w:t>
      </w:r>
      <w:r w:rsidRPr="0020614F">
        <w:rPr>
          <w:rFonts w:ascii="Times New Roman" w:eastAsia="Calibri" w:hAnsi="Times New Roman" w:cs="Times New Roman"/>
          <w:sz w:val="24"/>
          <w:szCs w:val="24"/>
        </w:rPr>
        <w:t>щихся банках (контейнерах).</w:t>
      </w:r>
    </w:p>
    <w:p w:rsidR="00135CB0" w:rsidRPr="0020614F" w:rsidRDefault="00135CB0" w:rsidP="00135CB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614F">
        <w:rPr>
          <w:rFonts w:ascii="Times New Roman" w:eastAsia="Calibri" w:hAnsi="Times New Roman" w:cs="Times New Roman"/>
          <w:sz w:val="24"/>
          <w:szCs w:val="24"/>
        </w:rPr>
        <w:t>10. </w:t>
      </w:r>
      <w:r w:rsidRPr="00135CB0">
        <w:rPr>
          <w:rFonts w:ascii="Times New Roman" w:eastAsia="Calibri" w:hAnsi="Times New Roman" w:cs="Times New Roman"/>
          <w:b/>
          <w:sz w:val="24"/>
          <w:szCs w:val="24"/>
        </w:rPr>
        <w:t>Используйте чистую воду</w:t>
      </w:r>
      <w:r>
        <w:rPr>
          <w:rFonts w:ascii="Times New Roman" w:hAnsi="Times New Roman"/>
          <w:sz w:val="24"/>
          <w:szCs w:val="24"/>
        </w:rPr>
        <w:t>. Чистая вода исключительно важ</w:t>
      </w:r>
      <w:r w:rsidRPr="0020614F">
        <w:rPr>
          <w:rFonts w:ascii="Times New Roman" w:eastAsia="Calibri" w:hAnsi="Times New Roman" w:cs="Times New Roman"/>
          <w:sz w:val="24"/>
          <w:szCs w:val="24"/>
        </w:rPr>
        <w:t>на как для питья, так и для приготовления пищи. Если у Вас есть сомнения в отношении качества воды, то прокипятите ее перед добавлением к пищевым продуктам или перед использованием.</w:t>
      </w:r>
    </w:p>
    <w:p w:rsid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5CB0" w:rsidRPr="00135CB0" w:rsidRDefault="00135CB0" w:rsidP="00135CB0">
      <w:pPr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0CEE" w:rsidRPr="00135CB0" w:rsidRDefault="00135CB0" w:rsidP="00135CB0">
      <w:pPr>
        <w:spacing w:after="0"/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5CB0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Профилактика острых кишечных инфекций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Возбудители ОКИ </w:t>
      </w:r>
      <w:r w:rsidRPr="00135CB0">
        <w:rPr>
          <w:color w:val="000000"/>
        </w:rPr>
        <w:t>устойчивы во внешней среде, могут длительное время сохраняться на руках и посуде. Некоторые из них способны размножаться в продуктах питания при комнатной или даже более низкой температуре.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Источник инфекции </w:t>
      </w:r>
      <w:r w:rsidRPr="00135CB0">
        <w:rPr>
          <w:color w:val="000000"/>
        </w:rPr>
        <w:t>– больной человек или  носитель возбудителей ОКИ. Наиболее опасны для окружающих больные легкими, стертыми и бессимптомными формами ОКИ. Источниками эпидемических вспышек нередко бывают работники предприятий общественного питания.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Основными клиническими признаками </w:t>
      </w:r>
      <w:r w:rsidRPr="00135CB0">
        <w:rPr>
          <w:color w:val="000000"/>
        </w:rPr>
        <w:t>являются: повышение температуры, боль в животе, жидкий стул, тошнота, рвота, слабость.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Основной механизм передачи</w:t>
      </w:r>
      <w:r w:rsidRPr="00135CB0">
        <w:rPr>
          <w:color w:val="000000"/>
        </w:rPr>
        <w:t> – фекально-оральный, реализуемый бытовым (контактно-бытовым), пищевым и водным путями передачи возбудителя. Для отдельных заболеваний (вирусные инфекции) возможна реализация аэрозольного механизма передачи инфекции.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 xml:space="preserve">В последние годы в структуре кишечных инфекций возрастает роль ОКИ вирусной этиологии, таких как рота- и </w:t>
      </w:r>
      <w:proofErr w:type="spellStart"/>
      <w:r w:rsidRPr="00135CB0">
        <w:rPr>
          <w:color w:val="000000"/>
        </w:rPr>
        <w:t>норовирусные</w:t>
      </w:r>
      <w:proofErr w:type="spellEnd"/>
      <w:r w:rsidRPr="00135CB0">
        <w:rPr>
          <w:color w:val="000000"/>
        </w:rPr>
        <w:t xml:space="preserve"> инфекции. Данные возбудители часто являются причиной вспышечной заболеваемости. Для того, чтобы вызвать заболевание взрослого </w:t>
      </w:r>
      <w:proofErr w:type="gramStart"/>
      <w:r w:rsidRPr="00135CB0">
        <w:rPr>
          <w:color w:val="000000"/>
        </w:rPr>
        <w:t>человека,  достаточно</w:t>
      </w:r>
      <w:proofErr w:type="gramEnd"/>
      <w:r w:rsidRPr="00135CB0">
        <w:rPr>
          <w:color w:val="000000"/>
        </w:rPr>
        <w:t xml:space="preserve"> менее 10 вирусных частиц </w:t>
      </w:r>
      <w:proofErr w:type="spellStart"/>
      <w:r w:rsidRPr="00135CB0">
        <w:rPr>
          <w:color w:val="000000"/>
        </w:rPr>
        <w:t>норовируса</w:t>
      </w:r>
      <w:proofErr w:type="spellEnd"/>
      <w:r w:rsidRPr="00135CB0">
        <w:rPr>
          <w:color w:val="000000"/>
        </w:rPr>
        <w:t>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lastRenderedPageBreak/>
        <w:t>Чтобы обезопасить себя и своих близких от кишечных инфекций, соблюдайте следующие правила: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1. Поддерживайте чистоту. </w:t>
      </w:r>
      <w:r w:rsidRPr="00135CB0">
        <w:rPr>
          <w:color w:val="000000"/>
        </w:rPr>
        <w:t>Обязательно тщательно мойте руки.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2. Отделяйте сырое и приготовленное.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отделяйте сырое мясо, птицу и морские продукты от других пищевых продуктов;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для обработки сырых продуктов пользуйтесь отдельными кухонными приборами и принадлежностями, такими как ножи и разделочные доски;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храните продукты в закрытой посуде для предотвращения контакта между сырыми и готовыми продуктами.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3. Хорошо прожаривайте или проваривайте продукты.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тщательно прожаривайте или проваривайте продукты, особенно мясо, птицу, яйца и морские продукты;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доводите такие блюда, как супы и жаркое, до кипения, чтобы быть уверенными, что они достигли 70 `C. При готовке мяса или птицы их соки должны быть прозрачными, а не розовыми.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тщательно подогревайте приготовленные продукты.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4. Храните продукты при безопасной температуре.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оставляйте приготовленную пищу при комнатной температуре более чем на 2 часа;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охлаждайте без задержки все приготовленные и скоропортящиеся пищевые продукты (желательно ниже 5 `C);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держите приготовленные блюда горячими (выше 60 `C) вплоть до сервировки;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храните пищу долго, даже в холодильнике;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размораживайте продукты при комнатной температуре.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rStyle w:val="a3"/>
          <w:color w:val="000000"/>
        </w:rPr>
        <w:t>5. Используйте безопасную воду и безопасные сырые продукты.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используйте безопасную воду или обеспечьте ее безопасность в результате обработки;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выбирайте продукты, подвергнутые обработке в целях повышения их безопасности, например, пастеризованное молоко;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мойте фрукты и овощи, особенно когда они подаются в сыром виде;</w:t>
      </w:r>
    </w:p>
    <w:p w:rsidR="00135CB0" w:rsidRPr="00135CB0" w:rsidRDefault="00135CB0" w:rsidP="00135CB0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135CB0">
        <w:rPr>
          <w:color w:val="000000"/>
        </w:rPr>
        <w:t>- не употребляйте продукты с истекшим сроком годности.</w:t>
      </w:r>
    </w:p>
    <w:p w:rsidR="00135CB0" w:rsidRPr="000E1872" w:rsidRDefault="00135CB0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Профилактика сальмонеллеза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Основными источниками </w:t>
      </w:r>
      <w:proofErr w:type="spellStart"/>
      <w:r w:rsidRPr="000E1872">
        <w:rPr>
          <w:color w:val="000000"/>
        </w:rPr>
        <w:t>сальмонеллезной</w:t>
      </w:r>
      <w:proofErr w:type="spellEnd"/>
      <w:r w:rsidRPr="000E1872">
        <w:rPr>
          <w:color w:val="000000"/>
        </w:rPr>
        <w:t xml:space="preserve"> инфекции являются сельскохозяйственные животные и птицы. Наиболее </w:t>
      </w:r>
      <w:proofErr w:type="spellStart"/>
      <w:r w:rsidRPr="000E1872">
        <w:rPr>
          <w:color w:val="000000"/>
        </w:rPr>
        <w:t>эпидемически</w:t>
      </w:r>
      <w:proofErr w:type="spellEnd"/>
      <w:r w:rsidRPr="000E1872">
        <w:rPr>
          <w:color w:val="000000"/>
        </w:rPr>
        <w:t xml:space="preserve"> значимыми источниками возбудителя в настоящее время являются куры, крупный рогатый скот и свиньи. На отдельных территориях, характеризующихся национальными особенностями питания, в качестве источников могут выступать мелкий рогатый скот и лошади. Грызуны, в первую очередь крысы и мыши, также представляют собой природный резервуар сальмонелл.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Доказана роль человека как источника возбудителя инфекции. Наибольшую опасность сальмонеллез представляет для детей раннего возраста, пожилых людей и лиц с ослабленным иммунитетом. Инфицированный человек (особенно бессимптомный носитель) представляет особую опасность в том случае, если он имеет отношение к приготовлению и раздаче пищи, а также продаже пищевых продуктов.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Основным механизмом передачи возбудителя является фекально-оральный, реализуемый преимущественно пищевым (алиментарным) путем. Факторами передачи возбудителя являются пищевые продукты: мясо и мясопродукты, яйца и кремовые изделия, майонез и сухой яичный порошок. Известны заболевания сальмонеллезом, связанные с употреблением сыров, брынзы, копченой рыбы и морепродуктов.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lastRenderedPageBreak/>
        <w:t>Вода как фактор передачи возбудителя инфекции имеет второстепенное значение. Реальную эпидемическую опасность представляет вода открытых водоемов, загрязненная сточными выбросами (канализационные выбросы, сбросы сточных вод мясокомбинатов и боен, а также объектов птицеводства и животноводства).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Контактный путь чаще реализуется в условиях стационаров, где факторами передачи являются предметы окружающей среды, руки обслуживающего персонала, белье, уборочный инвентарь, лекарственные растворы и другие факторы передачи.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Передача возбудителя возможна пылевым путем при вдыхании воздуха, содержащего контаминированный возбудителем аэрозоль.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Эпидемический процесс при сальмонеллезах проявляется вспышечной и спорадической заболеваемостью.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Инкубационный период колеблется от 2 - 6 часов до 2 - 3 календарных дней. При бытовом пути передачи он может увеличиваться до 4 - 7 календарных дней.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Диагноз устанавливается на основании клинических признаков болезни, результатов лабораторного исследования и эпидемиологического анамнеза.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Профилактические мероприятия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Профилактика сальмонеллеза осуществляется как на государственном уровне (санитарно-эпидемиологической и ветеринарной службами), так и на индивидуальном.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>Основные способы профилактики на государственном уровне: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ветеринарный надзор за убоем скота и обработкой туш;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выполнение требований санитарных правил в части приготовления, хранения и реализации пищевых продуктов;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- обследование лиц, поступающих на работу на предприятия общественного питания и торговли, детские учреждения.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b/>
          <w:bCs/>
        </w:rPr>
        <w:t xml:space="preserve">Основные меры индивидуальной профилактики </w:t>
      </w:r>
      <w:proofErr w:type="spellStart"/>
      <w:r w:rsidRPr="000E1872">
        <w:rPr>
          <w:b/>
          <w:bCs/>
        </w:rPr>
        <w:t>сальмонеллезной</w:t>
      </w:r>
      <w:proofErr w:type="spellEnd"/>
      <w:r w:rsidRPr="000E1872">
        <w:rPr>
          <w:b/>
          <w:bCs/>
        </w:rPr>
        <w:t xml:space="preserve"> инфекции: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1. Соблюдение правил личной гигиены, тщательное мытье рук с мылом перед едой и после пользования туалетом.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2. Перед употреблением свежие овощи и фрукты необходимо тщательно мыть. Употреблять кипяченую или бутилированную воду.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3. Продукты животноводства, особенно птицеводства, необходимо подвергать термической обработке (мясо КРС, птицу, яйца и морепродукты). Не оставлять приготовленную пищу при комнатной температуре более чем на 2 часа. Исключить длительное хранение приготовленной пищи, даже в условиях холодильника.  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 xml:space="preserve">4. Детские смеси необходимо готовить на одно кормление. Вскрытые баночки с детским питанием и соком следует использовать в течение первых 2 часов. 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5. Скоропортящиеся продукты необходимо хранить только в условиях холодильника. Не употреблять продукты с истекшим сроком реализации и хранившиеся вне холодильников (скоропортящиеся продукты).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6. Для обработки сырых продуктов следует пользоваться отдельными кухонными приборами и принадлежностями, такими как ножи и разделочные доски. Сырые продукты следует хранить отдельно от готовых продуктов.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  <w:r w:rsidRPr="000E1872">
        <w:rPr>
          <w:color w:val="000000"/>
        </w:rPr>
        <w:t>Следование этим правилам поможет снизить риски заболевания сальмонеллезом.</w:t>
      </w:r>
    </w:p>
    <w:p w:rsidR="000E1872" w:rsidRPr="000E1872" w:rsidRDefault="000E1872" w:rsidP="000E1872">
      <w:pPr>
        <w:pStyle w:val="a4"/>
        <w:spacing w:before="0" w:beforeAutospacing="0" w:after="0" w:afterAutospacing="0" w:line="276" w:lineRule="auto"/>
        <w:jc w:val="both"/>
        <w:rPr>
          <w:color w:val="000000"/>
        </w:rPr>
      </w:pPr>
    </w:p>
    <w:sectPr w:rsidR="000E1872" w:rsidRPr="000E1872" w:rsidSect="00135C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CB0"/>
    <w:rsid w:val="000E0CEE"/>
    <w:rsid w:val="000E1872"/>
    <w:rsid w:val="00135CB0"/>
    <w:rsid w:val="00153256"/>
    <w:rsid w:val="002076E2"/>
    <w:rsid w:val="009036BB"/>
    <w:rsid w:val="00E95E8F"/>
    <w:rsid w:val="00F6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01A4"/>
  <w15:docId w15:val="{A9C643B2-48C1-4B32-A710-F8BD1D02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5CB0"/>
    <w:rPr>
      <w:b/>
      <w:bCs/>
    </w:rPr>
  </w:style>
  <w:style w:type="paragraph" w:styleId="a4">
    <w:name w:val="Normal (Web)"/>
    <w:basedOn w:val="a"/>
    <w:uiPriority w:val="99"/>
    <w:semiHidden/>
    <w:unhideWhenUsed/>
    <w:rsid w:val="00135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1789</Words>
  <Characters>10200</Characters>
  <Application>Microsoft Office Word</Application>
  <DocSecurity>0</DocSecurity>
  <Lines>85</Lines>
  <Paragraphs>23</Paragraphs>
  <ScaleCrop>false</ScaleCrop>
  <Company>УРПН по ПК</Company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Утятникова</dc:creator>
  <cp:keywords/>
  <dc:description/>
  <cp:lastModifiedBy>Заведующий</cp:lastModifiedBy>
  <cp:revision>6</cp:revision>
  <dcterms:created xsi:type="dcterms:W3CDTF">2025-01-16T08:41:00Z</dcterms:created>
  <dcterms:modified xsi:type="dcterms:W3CDTF">2025-01-30T08:36:00Z</dcterms:modified>
</cp:coreProperties>
</file>